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6" w:space="0" w:color="064891"/>
        </w:tblBorders>
        <w:tblLook w:val="04A0"/>
      </w:tblPr>
      <w:tblGrid>
        <w:gridCol w:w="3516"/>
        <w:gridCol w:w="6657"/>
      </w:tblGrid>
      <w:tr w:rsidR="002D0899" w:rsidRPr="00D52544" w:rsidTr="004A2A02">
        <w:tc>
          <w:tcPr>
            <w:tcW w:w="3516" w:type="dxa"/>
            <w:shd w:val="clear" w:color="auto" w:fill="auto"/>
          </w:tcPr>
          <w:p w:rsidR="002D0899" w:rsidRPr="00D52544" w:rsidRDefault="002D0899" w:rsidP="004A2A0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95500" cy="752475"/>
                  <wp:effectExtent l="0" t="0" r="0" b="9525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shd w:val="clear" w:color="auto" w:fill="auto"/>
          </w:tcPr>
          <w:p w:rsidR="002D0899" w:rsidRPr="00D52544" w:rsidRDefault="002D0899" w:rsidP="004A2A02">
            <w:pPr>
              <w:rPr>
                <w:rFonts w:ascii="Calibri" w:eastAsia="Calibri" w:hAnsi="Calibri"/>
                <w:color w:val="0033CC"/>
                <w:lang w:eastAsia="en-US"/>
              </w:rPr>
            </w:pPr>
          </w:p>
          <w:p w:rsidR="002D0899" w:rsidRPr="00D52544" w:rsidRDefault="002D0899" w:rsidP="004A2A02">
            <w:pPr>
              <w:jc w:val="center"/>
              <w:rPr>
                <w:rFonts w:ascii="Calibri" w:eastAsia="Calibri" w:hAnsi="Calibri"/>
                <w:b/>
                <w:color w:val="0C54A0"/>
                <w:lang w:eastAsia="en-US"/>
              </w:rPr>
            </w:pPr>
            <w:r w:rsidRPr="00D52544">
              <w:rPr>
                <w:rFonts w:ascii="Calibri" w:eastAsia="Calibri" w:hAnsi="Calibri"/>
                <w:b/>
                <w:color w:val="0C54A0"/>
                <w:sz w:val="22"/>
                <w:szCs w:val="22"/>
                <w:lang w:eastAsia="en-US"/>
              </w:rPr>
              <w:t>Azienda Regionale Territoriale per l’Edilizia della Provincia di Savona</w:t>
            </w:r>
          </w:p>
          <w:p w:rsidR="002D0899" w:rsidRPr="00D52544" w:rsidRDefault="002D0899" w:rsidP="004A2A02">
            <w:pPr>
              <w:jc w:val="center"/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</w:pPr>
            <w:r w:rsidRPr="00D52544"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  <w:t xml:space="preserve">Via </w:t>
            </w:r>
            <w:proofErr w:type="spellStart"/>
            <w:r w:rsidRPr="00D52544"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  <w:t>Aglietto</w:t>
            </w:r>
            <w:proofErr w:type="spellEnd"/>
            <w:r w:rsidRPr="00D52544"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  <w:t xml:space="preserve"> 90, Savona </w:t>
            </w:r>
            <w:r w:rsidRPr="00D52544">
              <w:rPr>
                <w:rFonts w:ascii="Calibri" w:eastAsia="Calibri" w:hAnsi="Calibri" w:cs="Wingdings"/>
                <w:color w:val="0C54A0"/>
                <w:sz w:val="18"/>
                <w:szCs w:val="18"/>
                <w:lang w:eastAsia="en-US"/>
              </w:rPr>
              <w:t>-</w:t>
            </w:r>
            <w:r w:rsidRPr="00D52544"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  <w:t xml:space="preserve"> tel. 019/84101 -  fax 019/8410210 - </w:t>
            </w:r>
            <w:proofErr w:type="spellStart"/>
            <w:r w:rsidRPr="00D52544"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  <w:t>P.IVA</w:t>
            </w:r>
            <w:proofErr w:type="spellEnd"/>
            <w:r w:rsidRPr="00D52544">
              <w:rPr>
                <w:rFonts w:ascii="Calibri" w:eastAsia="Calibri" w:hAnsi="Calibri"/>
                <w:color w:val="0C54A0"/>
                <w:sz w:val="18"/>
                <w:szCs w:val="18"/>
                <w:lang w:eastAsia="en-US"/>
              </w:rPr>
              <w:t xml:space="preserve"> 00190540096</w:t>
            </w:r>
          </w:p>
          <w:p w:rsidR="002D0899" w:rsidRPr="00D52544" w:rsidRDefault="002D0899" w:rsidP="004A2A02">
            <w:pPr>
              <w:jc w:val="center"/>
              <w:rPr>
                <w:rFonts w:ascii="Calibri" w:eastAsia="Calibri" w:hAnsi="Calibri"/>
                <w:b/>
                <w:color w:val="F07C00"/>
                <w:lang w:eastAsia="en-US"/>
              </w:rPr>
            </w:pPr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sym w:font="Wingdings" w:char="F03A"/>
            </w:r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D52544">
                <w:rPr>
                  <w:rFonts w:ascii="Calibri" w:eastAsia="Calibri" w:hAnsi="Calibri"/>
                  <w:b/>
                  <w:color w:val="F07C00"/>
                  <w:sz w:val="18"/>
                  <w:szCs w:val="18"/>
                  <w:u w:val="single"/>
                  <w:lang w:eastAsia="en-US"/>
                </w:rPr>
                <w:t>http://www.artesv.it</w:t>
              </w:r>
            </w:hyperlink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t xml:space="preserve"> - </w:t>
            </w:r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sym w:font="Wingdings" w:char="F02A"/>
            </w:r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D52544">
                <w:rPr>
                  <w:rFonts w:ascii="Calibri" w:eastAsia="Calibri" w:hAnsi="Calibri"/>
                  <w:b/>
                  <w:color w:val="F07C00"/>
                  <w:sz w:val="18"/>
                  <w:szCs w:val="18"/>
                  <w:u w:val="single"/>
                  <w:lang w:eastAsia="en-US"/>
                </w:rPr>
                <w:t>info@artesv.it</w:t>
              </w:r>
            </w:hyperlink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t xml:space="preserve"> </w:t>
            </w:r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sym w:font="Wingdings" w:char="F02A"/>
            </w:r>
            <w:r w:rsidRPr="00D52544">
              <w:rPr>
                <w:rFonts w:ascii="Calibri" w:eastAsia="Calibri" w:hAnsi="Calibri"/>
                <w:b/>
                <w:color w:val="F07C00"/>
                <w:sz w:val="18"/>
                <w:szCs w:val="18"/>
                <w:lang w:eastAsia="en-US"/>
              </w:rPr>
              <w:t xml:space="preserve"> </w:t>
            </w:r>
            <w:hyperlink r:id="rId11" w:history="1">
              <w:r w:rsidRPr="00D52544">
                <w:rPr>
                  <w:rFonts w:ascii="Calibri" w:eastAsia="Calibri" w:hAnsi="Calibri"/>
                  <w:b/>
                  <w:color w:val="F07C00"/>
                  <w:sz w:val="18"/>
                  <w:szCs w:val="18"/>
                  <w:u w:val="single"/>
                  <w:lang w:eastAsia="en-US"/>
                </w:rPr>
                <w:t>posta@cert.artesv.it</w:t>
              </w:r>
            </w:hyperlink>
          </w:p>
          <w:p w:rsidR="002D0899" w:rsidRPr="00D52544" w:rsidRDefault="002D0899" w:rsidP="004A2A02">
            <w:pPr>
              <w:ind w:firstLine="709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E7FB1" w:rsidRDefault="00DE7FB1" w:rsidP="00DB619B">
      <w:pPr>
        <w:pStyle w:val="Puntoelenco1"/>
        <w:spacing w:line="276" w:lineRule="auto"/>
        <w:ind w:left="0"/>
        <w:jc w:val="both"/>
        <w:rPr>
          <w:b/>
          <w:bCs/>
          <w:sz w:val="24"/>
          <w:szCs w:val="24"/>
          <w:u w:val="single"/>
        </w:rPr>
      </w:pPr>
    </w:p>
    <w:p w:rsidR="002D0899" w:rsidRDefault="002D0899" w:rsidP="00DB619B">
      <w:pPr>
        <w:pStyle w:val="Puntoelenco1"/>
        <w:spacing w:line="276" w:lineRule="auto"/>
        <w:ind w:left="0"/>
        <w:jc w:val="both"/>
        <w:rPr>
          <w:b/>
          <w:bCs/>
          <w:sz w:val="24"/>
          <w:szCs w:val="24"/>
          <w:u w:val="single"/>
        </w:rPr>
      </w:pPr>
    </w:p>
    <w:p w:rsidR="006D12B7" w:rsidRPr="004B6F91" w:rsidRDefault="006D12B7" w:rsidP="00F416AD">
      <w:pPr>
        <w:ind w:right="-142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OGGETTO: RICHIESTA INTERRUZIONE PAGAMENTO CANONE </w:t>
      </w:r>
      <w:proofErr w:type="spellStart"/>
      <w:r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</w:t>
      </w:r>
      <w:proofErr w:type="spellEnd"/>
      <w:r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LOCAZIONE MENSILITA’ </w:t>
      </w:r>
      <w:r w:rsidR="00F416AD"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</w:t>
      </w:r>
      <w:r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AGGIO E GIUGNO 2020 ALLOGGIO E</w:t>
      </w:r>
      <w:r w:rsidR="00F416AD"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DILIZIA RESIDENZIALE PUBBLICA </w:t>
      </w:r>
      <w:r w:rsidRPr="004B6F9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- COVID-19</w:t>
      </w:r>
    </w:p>
    <w:p w:rsidR="004B6F91" w:rsidRDefault="004B6F91" w:rsidP="006D12B7">
      <w:pPr>
        <w:pStyle w:val="Corpodeltesto2"/>
        <w:rPr>
          <w:rFonts w:ascii="Arial" w:hAnsi="Arial" w:cs="Arial"/>
          <w:sz w:val="22"/>
          <w:szCs w:val="22"/>
        </w:rPr>
      </w:pPr>
    </w:p>
    <w:p w:rsidR="00CB155F" w:rsidRDefault="006D12B7" w:rsidP="006D12B7">
      <w:pPr>
        <w:pStyle w:val="Corpodeltesto2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t xml:space="preserve">Io </w:t>
      </w:r>
      <w:r w:rsidR="00F416AD" w:rsidRPr="004B6F91">
        <w:rPr>
          <w:rFonts w:ascii="Arial" w:hAnsi="Arial" w:cs="Arial"/>
          <w:sz w:val="22"/>
          <w:szCs w:val="22"/>
        </w:rPr>
        <w:t>s</w:t>
      </w:r>
      <w:r w:rsidRPr="004B6F91">
        <w:rPr>
          <w:rFonts w:ascii="Arial" w:hAnsi="Arial" w:cs="Arial"/>
          <w:sz w:val="22"/>
          <w:szCs w:val="22"/>
        </w:rPr>
        <w:t>ottoscritto/a</w:t>
      </w:r>
      <w:r w:rsidR="00F416AD" w:rsidRPr="004B6F91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________________________________________</w:t>
      </w:r>
      <w:r w:rsidR="004B6F91">
        <w:rPr>
          <w:rFonts w:ascii="Arial" w:hAnsi="Arial" w:cs="Arial"/>
          <w:sz w:val="22"/>
          <w:szCs w:val="22"/>
        </w:rPr>
        <w:t>_____________</w:t>
      </w:r>
      <w:r w:rsidR="00E963FF">
        <w:rPr>
          <w:rFonts w:ascii="Arial" w:hAnsi="Arial" w:cs="Arial"/>
          <w:sz w:val="22"/>
          <w:szCs w:val="22"/>
        </w:rPr>
        <w:t xml:space="preserve">___ </w:t>
      </w:r>
      <w:r w:rsidRPr="004B6F91">
        <w:rPr>
          <w:rFonts w:ascii="Arial" w:hAnsi="Arial" w:cs="Arial"/>
          <w:sz w:val="22"/>
          <w:szCs w:val="22"/>
        </w:rPr>
        <w:t>in qualità di</w:t>
      </w:r>
    </w:p>
    <w:p w:rsidR="006D12B7" w:rsidRPr="004B6F91" w:rsidRDefault="006D12B7" w:rsidP="006D12B7">
      <w:pPr>
        <w:pStyle w:val="Corpodeltesto2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Pr="004B6F91">
        <w:rPr>
          <w:rFonts w:ascii="Arial" w:hAnsi="Arial" w:cs="Arial"/>
          <w:sz w:val="22"/>
          <w:szCs w:val="22"/>
        </w:rPr>
        <w:t xml:space="preserve"> assegnatario/a </w:t>
      </w:r>
    </w:p>
    <w:p w:rsidR="006D12B7" w:rsidRPr="004B6F91" w:rsidRDefault="006D12B7" w:rsidP="006D12B7">
      <w:pPr>
        <w:pStyle w:val="Corpodeltesto2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Pr="004B6F91">
        <w:rPr>
          <w:rFonts w:ascii="Arial" w:hAnsi="Arial" w:cs="Arial"/>
          <w:sz w:val="22"/>
          <w:szCs w:val="22"/>
        </w:rPr>
        <w:t xml:space="preserve"> richiedente voltura dell’atto convenzionale di locazione </w:t>
      </w:r>
    </w:p>
    <w:p w:rsidR="00F416AD" w:rsidRPr="004B6F91" w:rsidRDefault="006D12B7" w:rsidP="006D12B7">
      <w:pPr>
        <w:pStyle w:val="Corpodeltesto2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t xml:space="preserve">dell’alloggio di </w:t>
      </w:r>
      <w:proofErr w:type="spellStart"/>
      <w:r w:rsidRPr="004B6F91">
        <w:rPr>
          <w:rFonts w:ascii="Arial" w:hAnsi="Arial" w:cs="Arial"/>
          <w:sz w:val="22"/>
          <w:szCs w:val="22"/>
        </w:rPr>
        <w:t>E.R.P.</w:t>
      </w:r>
      <w:proofErr w:type="spellEnd"/>
      <w:r w:rsidRPr="004B6F91">
        <w:rPr>
          <w:rFonts w:ascii="Arial" w:hAnsi="Arial" w:cs="Arial"/>
          <w:sz w:val="22"/>
          <w:szCs w:val="22"/>
        </w:rPr>
        <w:t xml:space="preserve"> sito nel Comune di _____</w:t>
      </w:r>
      <w:r w:rsidR="00F416AD" w:rsidRPr="004B6F91">
        <w:rPr>
          <w:rFonts w:ascii="Arial" w:hAnsi="Arial" w:cs="Arial"/>
          <w:sz w:val="22"/>
          <w:szCs w:val="22"/>
        </w:rPr>
        <w:t>________</w:t>
      </w:r>
      <w:r w:rsidRPr="004B6F91">
        <w:rPr>
          <w:rFonts w:ascii="Arial" w:hAnsi="Arial" w:cs="Arial"/>
          <w:sz w:val="22"/>
          <w:szCs w:val="22"/>
        </w:rPr>
        <w:t>____________________</w:t>
      </w:r>
      <w:r w:rsidR="004B6F91">
        <w:rPr>
          <w:rFonts w:ascii="Arial" w:hAnsi="Arial" w:cs="Arial"/>
          <w:sz w:val="22"/>
          <w:szCs w:val="22"/>
        </w:rPr>
        <w:t>_</w:t>
      </w:r>
      <w:r w:rsidRPr="004B6F91">
        <w:rPr>
          <w:rFonts w:ascii="Arial" w:hAnsi="Arial" w:cs="Arial"/>
          <w:sz w:val="22"/>
          <w:szCs w:val="22"/>
        </w:rPr>
        <w:t>___________</w:t>
      </w:r>
    </w:p>
    <w:p w:rsidR="006D12B7" w:rsidRPr="004B6F91" w:rsidRDefault="006D12B7" w:rsidP="006D12B7">
      <w:pPr>
        <w:pStyle w:val="Corpodeltesto2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t>via ______________________</w:t>
      </w:r>
      <w:r w:rsidR="00F416AD" w:rsidRPr="004B6F91">
        <w:rPr>
          <w:rFonts w:ascii="Arial" w:hAnsi="Arial" w:cs="Arial"/>
          <w:sz w:val="22"/>
          <w:szCs w:val="22"/>
        </w:rPr>
        <w:t>_____</w:t>
      </w:r>
      <w:r w:rsidRPr="004B6F91">
        <w:rPr>
          <w:rFonts w:ascii="Arial" w:hAnsi="Arial" w:cs="Arial"/>
          <w:sz w:val="22"/>
          <w:szCs w:val="22"/>
        </w:rPr>
        <w:t>______</w:t>
      </w:r>
      <w:r w:rsidR="00F416AD" w:rsidRPr="004B6F91">
        <w:rPr>
          <w:rFonts w:ascii="Arial" w:hAnsi="Arial" w:cs="Arial"/>
          <w:sz w:val="22"/>
          <w:szCs w:val="22"/>
        </w:rPr>
        <w:t>________________</w:t>
      </w:r>
      <w:r w:rsidRPr="004B6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F91">
        <w:rPr>
          <w:rFonts w:ascii="Arial" w:hAnsi="Arial" w:cs="Arial"/>
          <w:sz w:val="22"/>
          <w:szCs w:val="22"/>
        </w:rPr>
        <w:t>n°</w:t>
      </w:r>
      <w:proofErr w:type="spellEnd"/>
      <w:r w:rsidR="00F416AD" w:rsidRPr="004B6F91">
        <w:rPr>
          <w:rFonts w:ascii="Arial" w:hAnsi="Arial" w:cs="Arial"/>
          <w:sz w:val="22"/>
          <w:szCs w:val="22"/>
        </w:rPr>
        <w:t>__</w:t>
      </w:r>
      <w:r w:rsidRPr="004B6F91">
        <w:rPr>
          <w:rFonts w:ascii="Arial" w:hAnsi="Arial" w:cs="Arial"/>
          <w:sz w:val="22"/>
          <w:szCs w:val="22"/>
        </w:rPr>
        <w:t xml:space="preserve">_______ </w:t>
      </w:r>
      <w:r w:rsidR="00F416AD" w:rsidRPr="004B6F91">
        <w:rPr>
          <w:rFonts w:ascii="Arial" w:hAnsi="Arial" w:cs="Arial"/>
          <w:sz w:val="22"/>
          <w:szCs w:val="22"/>
        </w:rPr>
        <w:t>i</w:t>
      </w:r>
      <w:r w:rsidRPr="004B6F91">
        <w:rPr>
          <w:rFonts w:ascii="Arial" w:hAnsi="Arial" w:cs="Arial"/>
          <w:sz w:val="22"/>
          <w:szCs w:val="22"/>
        </w:rPr>
        <w:t>nt.___________</w:t>
      </w:r>
      <w:r w:rsidR="00F416AD" w:rsidRPr="004B6F91">
        <w:rPr>
          <w:rFonts w:ascii="Arial" w:hAnsi="Arial" w:cs="Arial"/>
          <w:sz w:val="22"/>
          <w:szCs w:val="22"/>
        </w:rPr>
        <w:t xml:space="preserve">_ </w:t>
      </w:r>
      <w:r w:rsidRPr="004B6F91">
        <w:rPr>
          <w:rFonts w:ascii="Arial" w:hAnsi="Arial" w:cs="Arial"/>
          <w:sz w:val="22"/>
          <w:szCs w:val="22"/>
        </w:rPr>
        <w:t>telefono</w:t>
      </w:r>
      <w:r w:rsidR="00F416AD" w:rsidRPr="004B6F91">
        <w:rPr>
          <w:rFonts w:ascii="Arial" w:hAnsi="Arial" w:cs="Arial"/>
          <w:sz w:val="22"/>
          <w:szCs w:val="22"/>
        </w:rPr>
        <w:t xml:space="preserve"> </w:t>
      </w:r>
      <w:r w:rsidR="004B6F91">
        <w:rPr>
          <w:rFonts w:ascii="Arial" w:hAnsi="Arial" w:cs="Arial"/>
          <w:sz w:val="22"/>
          <w:szCs w:val="22"/>
        </w:rPr>
        <w:t>___________________________</w:t>
      </w:r>
      <w:r w:rsidR="00F416AD" w:rsidRPr="004B6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F91">
        <w:rPr>
          <w:rFonts w:ascii="Arial" w:hAnsi="Arial" w:cs="Arial"/>
          <w:sz w:val="22"/>
          <w:szCs w:val="22"/>
        </w:rPr>
        <w:t>email</w:t>
      </w:r>
      <w:proofErr w:type="spellEnd"/>
      <w:r w:rsidR="00F416AD" w:rsidRPr="004B6F91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_______________________________________</w:t>
      </w:r>
    </w:p>
    <w:p w:rsidR="004B6F91" w:rsidRDefault="004B6F91" w:rsidP="006D12B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6D12B7" w:rsidRPr="004B6F91" w:rsidRDefault="006D12B7" w:rsidP="006D12B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b/>
          <w:sz w:val="22"/>
          <w:szCs w:val="22"/>
        </w:rPr>
        <w:t>A</w:t>
      </w:r>
      <w:r w:rsidR="00F416AD" w:rsidRPr="004B6F91">
        <w:rPr>
          <w:rFonts w:ascii="Arial" w:hAnsi="Arial" w:cs="Arial"/>
          <w:b/>
          <w:sz w:val="22"/>
          <w:szCs w:val="22"/>
        </w:rPr>
        <w:t>L FINE</w:t>
      </w:r>
      <w:r w:rsidRPr="004B6F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416AD" w:rsidRPr="004B6F91">
        <w:rPr>
          <w:rFonts w:ascii="Arial" w:hAnsi="Arial" w:cs="Arial"/>
          <w:b/>
          <w:sz w:val="22"/>
          <w:szCs w:val="22"/>
        </w:rPr>
        <w:t>DI</w:t>
      </w:r>
      <w:proofErr w:type="spellEnd"/>
      <w:r w:rsidR="00F416AD" w:rsidRPr="004B6F91">
        <w:rPr>
          <w:rFonts w:ascii="Arial" w:hAnsi="Arial" w:cs="Arial"/>
          <w:b/>
          <w:sz w:val="22"/>
          <w:szCs w:val="22"/>
        </w:rPr>
        <w:t xml:space="preserve"> OTT</w:t>
      </w:r>
      <w:r w:rsidR="00F116C6">
        <w:rPr>
          <w:rFonts w:ascii="Arial" w:hAnsi="Arial" w:cs="Arial"/>
          <w:b/>
          <w:sz w:val="22"/>
          <w:szCs w:val="22"/>
        </w:rPr>
        <w:t>E</w:t>
      </w:r>
      <w:r w:rsidR="00F416AD" w:rsidRPr="004B6F91">
        <w:rPr>
          <w:rFonts w:ascii="Arial" w:hAnsi="Arial" w:cs="Arial"/>
          <w:b/>
          <w:sz w:val="22"/>
          <w:szCs w:val="22"/>
        </w:rPr>
        <w:t>NERE L’</w:t>
      </w:r>
      <w:r w:rsidR="00F416AD" w:rsidRPr="004B6F91">
        <w:rPr>
          <w:rFonts w:ascii="Arial" w:hAnsi="Arial" w:cs="Arial"/>
          <w:b/>
          <w:bCs/>
          <w:color w:val="000000"/>
          <w:sz w:val="22"/>
          <w:szCs w:val="22"/>
        </w:rPr>
        <w:t xml:space="preserve">INTERRUZIONE DEL PAGAMENTO DEL CANONE </w:t>
      </w:r>
      <w:proofErr w:type="spellStart"/>
      <w:r w:rsidR="00F416AD" w:rsidRPr="004B6F91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="00F416AD" w:rsidRPr="004B6F91">
        <w:rPr>
          <w:rFonts w:ascii="Arial" w:hAnsi="Arial" w:cs="Arial"/>
          <w:b/>
          <w:bCs/>
          <w:color w:val="000000"/>
          <w:sz w:val="22"/>
          <w:szCs w:val="22"/>
        </w:rPr>
        <w:t xml:space="preserve"> LOCAZIONE RELATIVO ALLLE MENSILITA’ </w:t>
      </w:r>
      <w:proofErr w:type="spellStart"/>
      <w:r w:rsidR="00F416AD" w:rsidRPr="004B6F91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="00F416AD" w:rsidRPr="004B6F91">
        <w:rPr>
          <w:rFonts w:ascii="Arial" w:hAnsi="Arial" w:cs="Arial"/>
          <w:b/>
          <w:bCs/>
          <w:color w:val="000000"/>
          <w:sz w:val="22"/>
          <w:szCs w:val="22"/>
        </w:rPr>
        <w:t xml:space="preserve"> MAGGIO E GIUGNO 2020</w:t>
      </w:r>
      <w:r w:rsidRPr="004B6F91">
        <w:rPr>
          <w:rFonts w:ascii="Arial" w:hAnsi="Arial" w:cs="Arial"/>
          <w:sz w:val="22"/>
          <w:szCs w:val="22"/>
        </w:rPr>
        <w:t xml:space="preserve">, consapevole delle sanzioni penali e civili richiamate dall’art. 76 del D.P.R. 445 del 28 dicembre 2000 nei casi di dichiarazioni mendaci, di formazione o uso di atti falsi </w:t>
      </w:r>
    </w:p>
    <w:p w:rsidR="006D12B7" w:rsidRPr="004B6F91" w:rsidRDefault="006D12B7" w:rsidP="006D12B7">
      <w:pPr>
        <w:tabs>
          <w:tab w:val="left" w:pos="5940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B6F91">
        <w:rPr>
          <w:rFonts w:ascii="Arial" w:hAnsi="Arial" w:cs="Arial"/>
          <w:b/>
          <w:sz w:val="22"/>
          <w:szCs w:val="22"/>
        </w:rPr>
        <w:t>DICHIARA</w:t>
      </w:r>
    </w:p>
    <w:p w:rsidR="006D12B7" w:rsidRPr="004B6F91" w:rsidRDefault="006D12B7" w:rsidP="00F416AD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="00F416AD" w:rsidRPr="004B6F91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di avere subito, a causa dell’emergenza COVID-19, una riduzione di almeno il 20% del reddito complessivo del nucleo familiare rispetto a quello percepito nel mese di febbraio 2020, dovuta alle seguenti situazioni:</w:t>
      </w:r>
    </w:p>
    <w:p w:rsidR="004B6F91" w:rsidRDefault="006D12B7" w:rsidP="00F416AD">
      <w:pPr>
        <w:pStyle w:val="Corpodeltesto2"/>
        <w:tabs>
          <w:tab w:val="left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="00F416AD" w:rsidRPr="004B6F91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presenza all’interno del nucleo familiare di lavoratori dipendenti che abbiano perso il posto di lavoro;</w:t>
      </w:r>
    </w:p>
    <w:p w:rsidR="006D12B7" w:rsidRPr="004B6F91" w:rsidRDefault="006D12B7" w:rsidP="00F416AD">
      <w:pPr>
        <w:pStyle w:val="Corpodeltesto2"/>
        <w:tabs>
          <w:tab w:val="left" w:pos="42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Pr="004B6F91">
        <w:rPr>
          <w:rFonts w:ascii="Arial" w:hAnsi="Arial" w:cs="Arial"/>
          <w:sz w:val="22"/>
          <w:szCs w:val="22"/>
        </w:rPr>
        <w:t xml:space="preserve"> presenza all’interno del nucleo familiare di lavoratori autonomi la cui attività rientri tra le categorie</w:t>
      </w:r>
      <w:r w:rsidR="00E963FF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sospese dalle specifiche disposizioni normative e dai relativi provvedimenti attuativi in materia di</w:t>
      </w:r>
      <w:r w:rsidR="00F416AD" w:rsidRPr="004B6F91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contenimento dell’emergenza da COVID 19;</w:t>
      </w:r>
    </w:p>
    <w:p w:rsidR="00026DB2" w:rsidRDefault="006D12B7" w:rsidP="006D12B7">
      <w:pPr>
        <w:pStyle w:val="Corpodeltesto2"/>
        <w:tabs>
          <w:tab w:val="left" w:pos="426"/>
        </w:tabs>
        <w:ind w:left="720"/>
        <w:rPr>
          <w:rFonts w:ascii="Arial" w:hAnsi="Arial" w:cs="Arial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Pr="004B6F91">
        <w:rPr>
          <w:rFonts w:ascii="Arial" w:hAnsi="Arial" w:cs="Arial"/>
          <w:sz w:val="22"/>
          <w:szCs w:val="22"/>
        </w:rPr>
        <w:t xml:space="preserve"> altri casi presenti all’interno del nucleo familiare (decesso, degenza ospedaliera, cassa integrazione)</w:t>
      </w:r>
      <w:r w:rsidR="00026DB2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z w:val="22"/>
          <w:szCs w:val="22"/>
        </w:rPr>
        <w:t>specificare</w:t>
      </w:r>
      <w:r w:rsidR="00026DB2">
        <w:rPr>
          <w:rFonts w:ascii="Arial" w:hAnsi="Arial" w:cs="Arial"/>
          <w:sz w:val="22"/>
          <w:szCs w:val="22"/>
        </w:rPr>
        <w:t>: _</w:t>
      </w:r>
      <w:r w:rsidRPr="004B6F91">
        <w:rPr>
          <w:rFonts w:ascii="Arial" w:hAnsi="Arial" w:cs="Arial"/>
          <w:sz w:val="22"/>
          <w:szCs w:val="22"/>
        </w:rPr>
        <w:t>_________________________________________</w:t>
      </w:r>
      <w:r w:rsidR="00026DB2">
        <w:rPr>
          <w:rFonts w:ascii="Arial" w:hAnsi="Arial" w:cs="Arial"/>
          <w:sz w:val="22"/>
          <w:szCs w:val="22"/>
        </w:rPr>
        <w:t>______</w:t>
      </w:r>
      <w:r w:rsidRPr="004B6F91">
        <w:rPr>
          <w:rFonts w:ascii="Arial" w:hAnsi="Arial" w:cs="Arial"/>
          <w:sz w:val="22"/>
          <w:szCs w:val="22"/>
        </w:rPr>
        <w:t>____</w:t>
      </w:r>
    </w:p>
    <w:p w:rsidR="006D12B7" w:rsidRPr="004B6F91" w:rsidRDefault="00026DB2" w:rsidP="006D12B7">
      <w:pPr>
        <w:pStyle w:val="Corpodeltesto2"/>
        <w:tabs>
          <w:tab w:val="left" w:pos="426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26DB2" w:rsidRDefault="00026DB2" w:rsidP="00E963FF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</w:p>
    <w:p w:rsidR="006D12B7" w:rsidRDefault="006D12B7" w:rsidP="00E963FF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4B6F91">
        <w:rPr>
          <w:rFonts w:ascii="Arial" w:hAnsi="Arial" w:cs="Arial"/>
          <w:snapToGrid w:val="0"/>
          <w:sz w:val="22"/>
          <w:szCs w:val="22"/>
        </w:rPr>
        <w:t>A tal fine allega</w:t>
      </w:r>
      <w:r w:rsidR="00E963FF">
        <w:rPr>
          <w:rFonts w:ascii="Arial" w:hAnsi="Arial" w:cs="Arial"/>
          <w:snapToGrid w:val="0"/>
          <w:sz w:val="22"/>
          <w:szCs w:val="22"/>
        </w:rPr>
        <w:t xml:space="preserve"> la seguente documentazione</w:t>
      </w:r>
      <w:r w:rsidR="00026DB2">
        <w:rPr>
          <w:rFonts w:ascii="Arial" w:hAnsi="Arial" w:cs="Arial"/>
          <w:snapToGrid w:val="0"/>
          <w:sz w:val="22"/>
          <w:szCs w:val="22"/>
        </w:rPr>
        <w:t xml:space="preserve">: </w:t>
      </w:r>
      <w:r w:rsidRPr="004B6F91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</w:t>
      </w:r>
      <w:r w:rsidR="004B6F91">
        <w:rPr>
          <w:rFonts w:ascii="Arial" w:hAnsi="Arial" w:cs="Arial"/>
          <w:snapToGrid w:val="0"/>
          <w:sz w:val="22"/>
          <w:szCs w:val="22"/>
        </w:rPr>
        <w:t>_______</w:t>
      </w:r>
      <w:r w:rsidR="00026DB2">
        <w:rPr>
          <w:rFonts w:ascii="Arial" w:hAnsi="Arial" w:cs="Arial"/>
          <w:snapToGrid w:val="0"/>
          <w:sz w:val="22"/>
          <w:szCs w:val="22"/>
        </w:rPr>
        <w:t>_</w:t>
      </w:r>
    </w:p>
    <w:p w:rsidR="00026DB2" w:rsidRPr="004B6F91" w:rsidRDefault="00026DB2" w:rsidP="00E963FF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</w:t>
      </w:r>
    </w:p>
    <w:p w:rsidR="006D12B7" w:rsidRPr="004B6F91" w:rsidRDefault="006D12B7" w:rsidP="006D12B7">
      <w:pPr>
        <w:spacing w:line="48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4B6F91">
        <w:rPr>
          <w:rFonts w:ascii="Arial" w:hAnsi="Arial" w:cs="Arial"/>
          <w:sz w:val="22"/>
          <w:szCs w:val="22"/>
        </w:rPr>
        <w:sym w:font="Wingdings" w:char="006F"/>
      </w:r>
      <w:r w:rsidRPr="004B6F91">
        <w:rPr>
          <w:rFonts w:ascii="Arial" w:hAnsi="Arial" w:cs="Arial"/>
          <w:sz w:val="22"/>
          <w:szCs w:val="22"/>
        </w:rPr>
        <w:t xml:space="preserve"> </w:t>
      </w:r>
      <w:r w:rsidRPr="004B6F91">
        <w:rPr>
          <w:rFonts w:ascii="Arial" w:hAnsi="Arial" w:cs="Arial"/>
          <w:snapToGrid w:val="0"/>
          <w:sz w:val="22"/>
          <w:szCs w:val="22"/>
        </w:rPr>
        <w:t>Se non ancora in possesso della documentazione comprovante le suindicate situazioni il sottoscritto dichiara di presentare la medesima non appena possibile.</w:t>
      </w:r>
    </w:p>
    <w:p w:rsidR="004B6F91" w:rsidRPr="004B6F91" w:rsidRDefault="004B6F91" w:rsidP="004B6F91">
      <w:pPr>
        <w:tabs>
          <w:tab w:val="left" w:pos="6333"/>
        </w:tabs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D12B7" w:rsidRDefault="006D12B7" w:rsidP="006D12B7">
      <w:pPr>
        <w:jc w:val="center"/>
        <w:rPr>
          <w:rFonts w:ascii="Humanst521 Lt BT" w:hAnsi="Humanst521 Lt BT"/>
          <w:b/>
          <w:sz w:val="22"/>
          <w:szCs w:val="22"/>
        </w:rPr>
      </w:pPr>
      <w:r>
        <w:rPr>
          <w:rFonts w:ascii="Humanst521 Lt BT" w:hAnsi="Humanst521 Lt BT"/>
          <w:b/>
          <w:sz w:val="22"/>
          <w:szCs w:val="22"/>
        </w:rPr>
        <w:t>Il richiedente prende atto:</w:t>
      </w:r>
    </w:p>
    <w:p w:rsidR="006D12B7" w:rsidRDefault="006D12B7" w:rsidP="006D12B7">
      <w:pPr>
        <w:jc w:val="center"/>
        <w:rPr>
          <w:rFonts w:ascii="Humanst521 Lt BT" w:hAnsi="Humanst521 Lt BT"/>
          <w:b/>
          <w:sz w:val="22"/>
          <w:szCs w:val="22"/>
        </w:rPr>
      </w:pP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  <w:r>
        <w:rPr>
          <w:rFonts w:ascii="Humanst521 Lt BT" w:hAnsi="Humanst521 Lt BT"/>
          <w:b/>
          <w:sz w:val="22"/>
          <w:szCs w:val="22"/>
        </w:rPr>
        <w:t xml:space="preserve">che la bolletta relativa ai mesi di maggio e giugno 2020 verrà comunque emessa ma, nel caso di accoglimento dell’ istanza, non dovrà esser tenuto conto della stessa; </w:t>
      </w: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  <w:r>
        <w:rPr>
          <w:rFonts w:ascii="Humanst521 Lt BT" w:hAnsi="Humanst521 Lt BT"/>
          <w:b/>
          <w:sz w:val="22"/>
          <w:szCs w:val="22"/>
        </w:rPr>
        <w:t>che in manca</w:t>
      </w:r>
      <w:r w:rsidR="00E963FF">
        <w:rPr>
          <w:rFonts w:ascii="Humanst521 Lt BT" w:hAnsi="Humanst521 Lt BT"/>
          <w:b/>
          <w:sz w:val="22"/>
          <w:szCs w:val="22"/>
        </w:rPr>
        <w:t>nza</w:t>
      </w:r>
      <w:r>
        <w:rPr>
          <w:rFonts w:ascii="Humanst521 Lt BT" w:hAnsi="Humanst521 Lt BT"/>
          <w:b/>
          <w:sz w:val="22"/>
          <w:szCs w:val="22"/>
        </w:rPr>
        <w:t xml:space="preserve"> di accoglimento dell’istanza sarà tenuto al pagamento delle citate bollette relative ai mesi di maggio e giugno 2020;</w:t>
      </w: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  <w:r>
        <w:rPr>
          <w:rFonts w:ascii="Humanst521 Lt BT" w:hAnsi="Humanst521 Lt BT"/>
          <w:b/>
          <w:sz w:val="22"/>
          <w:szCs w:val="22"/>
        </w:rPr>
        <w:t xml:space="preserve">che relativamente alle voci non comprese nell’esenzione e indicate nel provvedimento regionale </w:t>
      </w:r>
      <w:r>
        <w:rPr>
          <w:rFonts w:ascii="Humanst521 Lt BT" w:hAnsi="Humanst521 Lt BT"/>
          <w:sz w:val="22"/>
          <w:szCs w:val="22"/>
        </w:rPr>
        <w:t>(rate per intervento in addebito all’assegnatario, rate di piani di rientro, rate e/o conguagli delle spese di amministrazione riferite ad esercizi precedenti)</w:t>
      </w:r>
      <w:r>
        <w:rPr>
          <w:rFonts w:ascii="Humanst521 Lt BT" w:hAnsi="Humanst521 Lt BT"/>
          <w:b/>
          <w:sz w:val="22"/>
          <w:szCs w:val="22"/>
        </w:rPr>
        <w:t xml:space="preserve"> si procederà alla rateizzazione nelle bollette successive</w:t>
      </w: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  <w:r>
        <w:rPr>
          <w:rFonts w:ascii="Humanst521 Lt BT" w:hAnsi="Humanst521 Lt BT"/>
          <w:b/>
          <w:sz w:val="22"/>
          <w:szCs w:val="22"/>
        </w:rPr>
        <w:t xml:space="preserve">La presente istanza viene presentata esclusivamente via </w:t>
      </w:r>
      <w:proofErr w:type="spellStart"/>
      <w:r>
        <w:rPr>
          <w:rFonts w:ascii="Humanst521 Lt BT" w:hAnsi="Humanst521 Lt BT"/>
          <w:b/>
          <w:sz w:val="22"/>
          <w:szCs w:val="22"/>
        </w:rPr>
        <w:t>email</w:t>
      </w:r>
      <w:proofErr w:type="spellEnd"/>
      <w:r>
        <w:rPr>
          <w:rFonts w:ascii="Humanst521 Lt BT" w:hAnsi="Humanst521 Lt BT"/>
          <w:b/>
          <w:sz w:val="22"/>
          <w:szCs w:val="22"/>
        </w:rPr>
        <w:t xml:space="preserve"> all’indirizzo di posta elettronica: </w:t>
      </w:r>
      <w:hyperlink r:id="rId12" w:history="1">
        <w:r w:rsidR="00191D8E" w:rsidRPr="00AD425B">
          <w:rPr>
            <w:rStyle w:val="Collegamentoipertestuale"/>
            <w:rFonts w:ascii="Humanst521 Lt BT" w:hAnsi="Humanst521 Lt BT"/>
            <w:b/>
            <w:sz w:val="22"/>
            <w:szCs w:val="22"/>
          </w:rPr>
          <w:t>covid19canoni@artesv.it</w:t>
        </w:r>
      </w:hyperlink>
      <w:r>
        <w:rPr>
          <w:rFonts w:ascii="Humanst521 Lt BT" w:hAnsi="Humanst521 Lt BT"/>
          <w:b/>
          <w:sz w:val="22"/>
          <w:szCs w:val="22"/>
        </w:rPr>
        <w:t>;</w:t>
      </w: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</w:p>
    <w:p w:rsidR="006D12B7" w:rsidRDefault="006D12B7" w:rsidP="006D12B7">
      <w:pPr>
        <w:jc w:val="both"/>
        <w:rPr>
          <w:rFonts w:ascii="Humanst521 Lt BT" w:hAnsi="Humanst521 Lt BT"/>
          <w:b/>
          <w:sz w:val="22"/>
          <w:szCs w:val="22"/>
        </w:rPr>
      </w:pPr>
    </w:p>
    <w:p w:rsidR="006D12B7" w:rsidRDefault="006D12B7" w:rsidP="006D12B7">
      <w:pPr>
        <w:jc w:val="both"/>
        <w:rPr>
          <w:rFonts w:ascii="Humanst521 Lt BT" w:hAnsi="Humanst521 Lt BT"/>
          <w:sz w:val="24"/>
          <w:szCs w:val="24"/>
        </w:rPr>
      </w:pPr>
      <w:r>
        <w:rPr>
          <w:rFonts w:ascii="Humanst521 Lt BT" w:hAnsi="Humanst521 Lt BT"/>
          <w:b/>
        </w:rPr>
        <w:t>______________________</w:t>
      </w:r>
      <w:r>
        <w:rPr>
          <w:rFonts w:ascii="Humanst521 Lt BT" w:hAnsi="Humanst521 Lt BT"/>
        </w:rPr>
        <w:t xml:space="preserve">                                                  _____________________________</w:t>
      </w:r>
      <w:r w:rsidR="00026DB2">
        <w:rPr>
          <w:rFonts w:ascii="Humanst521 Lt BT" w:hAnsi="Humanst521 Lt BT"/>
        </w:rPr>
        <w:t>___</w:t>
      </w:r>
      <w:r>
        <w:rPr>
          <w:rFonts w:ascii="Humanst521 Lt BT" w:hAnsi="Humanst521 Lt BT"/>
        </w:rPr>
        <w:t>_______</w:t>
      </w:r>
    </w:p>
    <w:p w:rsidR="006D12B7" w:rsidRDefault="006D12B7" w:rsidP="006D12B7">
      <w:pPr>
        <w:jc w:val="both"/>
        <w:rPr>
          <w:rFonts w:ascii="Humanst521 Lt BT" w:hAnsi="Humanst521 Lt BT"/>
        </w:rPr>
      </w:pPr>
      <w:r>
        <w:rPr>
          <w:rFonts w:ascii="Humanst521 Lt BT" w:hAnsi="Humanst521 Lt BT"/>
        </w:rPr>
        <w:t xml:space="preserve">               (luogo e data)                                                                 (firma del dichiarante)</w:t>
      </w:r>
    </w:p>
    <w:p w:rsidR="006D12B7" w:rsidRDefault="006D12B7" w:rsidP="006D12B7">
      <w:pPr>
        <w:jc w:val="both"/>
        <w:rPr>
          <w:rFonts w:ascii="Humanst521 Lt BT" w:hAnsi="Humanst521 Lt BT"/>
        </w:rPr>
      </w:pPr>
    </w:p>
    <w:p w:rsidR="002C713F" w:rsidRDefault="002C713F" w:rsidP="006D12B7">
      <w:pPr>
        <w:jc w:val="both"/>
        <w:rPr>
          <w:rFonts w:ascii="Humanst521 Lt BT" w:hAnsi="Humanst521 Lt BT"/>
        </w:rPr>
      </w:pPr>
    </w:p>
    <w:p w:rsidR="006D12B7" w:rsidRDefault="006D12B7" w:rsidP="006D12B7">
      <w:pPr>
        <w:pStyle w:val="Puntoelenco1"/>
        <w:ind w:left="0"/>
        <w:jc w:val="both"/>
        <w:rPr>
          <w:rFonts w:ascii="Humanst521 Lt BT" w:hAnsi="Humanst521 Lt BT" w:cs="Arial"/>
          <w:sz w:val="24"/>
          <w:szCs w:val="24"/>
          <w:shd w:val="clear" w:color="auto" w:fill="FFFFFF"/>
        </w:rPr>
      </w:pPr>
    </w:p>
    <w:p w:rsidR="006D12B7" w:rsidRPr="004B50DC" w:rsidRDefault="002C713F" w:rsidP="004B50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50DC">
        <w:rPr>
          <w:rFonts w:ascii="Arial" w:hAnsi="Arial" w:cs="Arial"/>
          <w:b/>
          <w:sz w:val="22"/>
          <w:szCs w:val="22"/>
          <w:u w:val="single"/>
        </w:rPr>
        <w:t xml:space="preserve">ALLEGARE </w:t>
      </w:r>
      <w:r w:rsidR="004B50DC" w:rsidRPr="004B50DC">
        <w:rPr>
          <w:rFonts w:ascii="Arial" w:hAnsi="Arial" w:cs="Arial"/>
          <w:b/>
          <w:sz w:val="22"/>
          <w:szCs w:val="22"/>
          <w:u w:val="single"/>
        </w:rPr>
        <w:t xml:space="preserve">ALL’ISTANZA </w:t>
      </w:r>
      <w:r w:rsidRPr="004B50DC">
        <w:rPr>
          <w:rFonts w:ascii="Arial" w:hAnsi="Arial" w:cs="Arial"/>
          <w:b/>
          <w:sz w:val="22"/>
          <w:szCs w:val="22"/>
          <w:u w:val="single"/>
        </w:rPr>
        <w:t xml:space="preserve">COPIA DOCUMENTO </w:t>
      </w:r>
      <w:proofErr w:type="spellStart"/>
      <w:r w:rsidRPr="004B50DC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4B50DC">
        <w:rPr>
          <w:rFonts w:ascii="Arial" w:hAnsi="Arial" w:cs="Arial"/>
          <w:b/>
          <w:sz w:val="22"/>
          <w:szCs w:val="22"/>
          <w:u w:val="single"/>
        </w:rPr>
        <w:t xml:space="preserve"> IDENTITA’ IN CORSO </w:t>
      </w:r>
      <w:proofErr w:type="spellStart"/>
      <w:r w:rsidRPr="004B50DC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4B50DC">
        <w:rPr>
          <w:rFonts w:ascii="Arial" w:hAnsi="Arial" w:cs="Arial"/>
          <w:b/>
          <w:sz w:val="22"/>
          <w:szCs w:val="22"/>
          <w:u w:val="single"/>
        </w:rPr>
        <w:t xml:space="preserve"> VALIDITA’</w:t>
      </w:r>
    </w:p>
    <w:p w:rsidR="00026DB2" w:rsidRDefault="00026DB2" w:rsidP="006D12B7">
      <w:pPr>
        <w:rPr>
          <w:rFonts w:ascii="Humanst521 Lt BT" w:hAnsi="Humanst521 Lt BT"/>
        </w:rPr>
      </w:pPr>
    </w:p>
    <w:p w:rsidR="002C713F" w:rsidRDefault="002C713F" w:rsidP="00026DB2">
      <w:pPr>
        <w:rPr>
          <w:rFonts w:ascii="Humanst521 Lt BT" w:hAnsi="Humanst521 Lt BT" w:cs="Arial"/>
          <w:b/>
          <w:u w:val="single"/>
          <w:shd w:val="clear" w:color="auto" w:fill="FFFFFF"/>
        </w:rPr>
      </w:pPr>
    </w:p>
    <w:p w:rsidR="002C713F" w:rsidRDefault="002C713F" w:rsidP="00026DB2">
      <w:pPr>
        <w:rPr>
          <w:rFonts w:ascii="Humanst521 Lt BT" w:hAnsi="Humanst521 Lt BT" w:cs="Arial"/>
          <w:b/>
          <w:u w:val="single"/>
          <w:shd w:val="clear" w:color="auto" w:fill="FFFFFF"/>
        </w:rPr>
      </w:pPr>
    </w:p>
    <w:p w:rsidR="002C713F" w:rsidRDefault="002C713F" w:rsidP="00026DB2">
      <w:pPr>
        <w:rPr>
          <w:rFonts w:ascii="Humanst521 Lt BT" w:hAnsi="Humanst521 Lt BT" w:cs="Arial"/>
          <w:b/>
          <w:u w:val="single"/>
          <w:shd w:val="clear" w:color="auto" w:fill="FFFFFF"/>
        </w:rPr>
      </w:pPr>
    </w:p>
    <w:p w:rsidR="002C713F" w:rsidRDefault="002C713F" w:rsidP="00026DB2">
      <w:pPr>
        <w:rPr>
          <w:rFonts w:ascii="Humanst521 Lt BT" w:hAnsi="Humanst521 Lt BT" w:cs="Arial"/>
          <w:b/>
          <w:u w:val="single"/>
          <w:shd w:val="clear" w:color="auto" w:fill="FFFFFF"/>
        </w:rPr>
      </w:pPr>
    </w:p>
    <w:p w:rsidR="00026DB2" w:rsidRDefault="006D12B7" w:rsidP="00026DB2">
      <w:pPr>
        <w:rPr>
          <w:rFonts w:ascii="Humanst521 Lt BT" w:hAnsi="Humanst521 Lt BT" w:cs="Arial"/>
          <w:u w:val="single"/>
          <w:shd w:val="clear" w:color="auto" w:fill="FFFFFF"/>
        </w:rPr>
      </w:pPr>
      <w:r>
        <w:rPr>
          <w:rFonts w:ascii="Humanst521 Lt BT" w:hAnsi="Humanst521 Lt BT" w:cs="Arial"/>
          <w:b/>
          <w:u w:val="single"/>
          <w:shd w:val="clear" w:color="auto" w:fill="FFFFFF"/>
        </w:rPr>
        <w:t>GDPR UE 2016/679</w:t>
      </w:r>
      <w:r>
        <w:rPr>
          <w:rFonts w:ascii="Humanst521 Lt BT" w:hAnsi="Humanst521 Lt BT" w:cs="Arial"/>
          <w:u w:val="single"/>
          <w:shd w:val="clear" w:color="auto" w:fill="FFFFFF"/>
        </w:rPr>
        <w:t>: Regolamento Generale sulla Protezione dei Dati</w:t>
      </w:r>
    </w:p>
    <w:p w:rsidR="006D12B7" w:rsidRDefault="006D12B7" w:rsidP="00026DB2">
      <w:pPr>
        <w:jc w:val="both"/>
      </w:pPr>
      <w:r>
        <w:rPr>
          <w:rFonts w:ascii="Humanst521 Lt BT" w:hAnsi="Humanst521 Lt BT" w:cs="Arial"/>
          <w:shd w:val="clear" w:color="auto" w:fill="FFFFFF"/>
        </w:rPr>
        <w:br/>
        <w:t>Le informazioni fornite sono da considerarsi strettamente riservate. Il loro utilizzo è n</w:t>
      </w:r>
      <w:r>
        <w:rPr>
          <w:rFonts w:ascii="Humanst521 Lt BT" w:hAnsi="Humanst521 Lt BT" w:cs="Arial"/>
        </w:rPr>
        <w:t>ecessario e consentito per l’istruttoria dell’istanza presentata, le stesse saranno trattate in forma manuale ed automatizzata da dipendenti dell'Azienda , con l’impiego di misure di sicurezza atte a garantirne la riservatezza e potranno essere comunicate ad altri enti pubblici in adempimento agli obblighi stabiliti dalla legge</w:t>
      </w:r>
      <w:r>
        <w:rPr>
          <w:rFonts w:ascii="Humanst521 Lt BT" w:hAnsi="Humanst521 Lt BT" w:cs="Arial"/>
          <w:shd w:val="clear" w:color="auto" w:fill="FFFFFF"/>
        </w:rPr>
        <w:t>. Costituisce violazione ai principi dettati dal GDPR trattenere le informazioni</w:t>
      </w:r>
      <w:r w:rsidR="00026DB2">
        <w:rPr>
          <w:rFonts w:ascii="Humanst521 Lt BT" w:hAnsi="Humanst521 Lt BT" w:cs="Arial"/>
          <w:shd w:val="clear" w:color="auto" w:fill="FFFFFF"/>
        </w:rPr>
        <w:t xml:space="preserve"> </w:t>
      </w:r>
      <w:r>
        <w:rPr>
          <w:rFonts w:ascii="Humanst521 Lt BT" w:hAnsi="Humanst521 Lt BT" w:cs="Arial"/>
          <w:shd w:val="clear" w:color="auto" w:fill="FFFFFF"/>
        </w:rPr>
        <w:t>oltre il tempo necessario, divulgarle anche in parte, distribuirle ad altri soggetti, copiarle od utilizzarle per finalità diverse da quelle indicate.</w:t>
      </w:r>
    </w:p>
    <w:p w:rsidR="00471A98" w:rsidRPr="008B3D6F" w:rsidRDefault="00471A98" w:rsidP="00026DB2">
      <w:pPr>
        <w:pStyle w:val="Puntoelenco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A98" w:rsidRPr="008B3D6F" w:rsidSect="004B6F91">
      <w:headerReference w:type="default" r:id="rId13"/>
      <w:footerReference w:type="default" r:id="rId14"/>
      <w:pgSz w:w="11906" w:h="16838" w:code="9"/>
      <w:pgMar w:top="-654" w:right="1133" w:bottom="567" w:left="1134" w:header="680" w:footer="4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04" w:rsidRDefault="00714104">
      <w:r>
        <w:separator/>
      </w:r>
    </w:p>
  </w:endnote>
  <w:endnote w:type="continuationSeparator" w:id="0">
    <w:p w:rsidR="00714104" w:rsidRDefault="0071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98" w:rsidRPr="000429F0" w:rsidRDefault="00BF704C" w:rsidP="000429F0">
    <w:pPr>
      <w:pStyle w:val="Pidipagina"/>
      <w:rPr>
        <w:rFonts w:ascii="Tahoma" w:hAnsi="Tahoma"/>
        <w:sz w:val="16"/>
      </w:rPr>
    </w:pPr>
    <w:r>
      <w:rPr>
        <w:rFonts w:ascii="Tahoma" w:hAnsi="Tahom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.2pt;margin-top:2.1pt;width:486.75pt;height:.05pt;z-index:251657728" o:connectortype="straight" strokecolor="#f2f2f2" strokeweight="3pt">
          <v:shadow type="perspective" color="#7f7f7f" opacity=".5" offset="1pt" offset2="-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04" w:rsidRDefault="00714104">
      <w:r>
        <w:separator/>
      </w:r>
    </w:p>
  </w:footnote>
  <w:footnote w:type="continuationSeparator" w:id="0">
    <w:p w:rsidR="00714104" w:rsidRDefault="0071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91" w:rsidRDefault="004B6F91">
    <w:pPr>
      <w:pStyle w:val="Intestazione"/>
    </w:pPr>
  </w:p>
  <w:p w:rsidR="004B6F91" w:rsidRDefault="004B6F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F3497"/>
    <w:multiLevelType w:val="hybridMultilevel"/>
    <w:tmpl w:val="989CFDD6"/>
    <w:lvl w:ilvl="0" w:tplc="2CD41B1C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1A711A51"/>
    <w:multiLevelType w:val="hybridMultilevel"/>
    <w:tmpl w:val="EC60A094"/>
    <w:lvl w:ilvl="0" w:tplc="FE022514">
      <w:start w:val="1"/>
      <w:numFmt w:val="lowerLetter"/>
      <w:lvlText w:val="%1."/>
      <w:lvlJc w:val="left"/>
      <w:pPr>
        <w:ind w:left="2881" w:hanging="16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F1B7735"/>
    <w:multiLevelType w:val="hybridMultilevel"/>
    <w:tmpl w:val="F9024D9E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>
    <w:nsid w:val="2E540A69"/>
    <w:multiLevelType w:val="hybridMultilevel"/>
    <w:tmpl w:val="288ABA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4850C35"/>
    <w:multiLevelType w:val="hybridMultilevel"/>
    <w:tmpl w:val="EA1CC4E2"/>
    <w:lvl w:ilvl="0" w:tplc="0410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E9A6314"/>
    <w:multiLevelType w:val="hybridMultilevel"/>
    <w:tmpl w:val="985A4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D7227"/>
    <w:multiLevelType w:val="multilevel"/>
    <w:tmpl w:val="133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E0E14"/>
    <w:multiLevelType w:val="hybridMultilevel"/>
    <w:tmpl w:val="B2A85F60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 fill="f" fillcolor="white" stroke="f">
      <v:fill color="white" on="f"/>
      <v:stroke on="f"/>
      <o:colormenu v:ext="edit" strokecolor="none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0303"/>
    <w:rsid w:val="00002329"/>
    <w:rsid w:val="0000392E"/>
    <w:rsid w:val="000139CE"/>
    <w:rsid w:val="000267F1"/>
    <w:rsid w:val="00026DB2"/>
    <w:rsid w:val="000302AA"/>
    <w:rsid w:val="000429F0"/>
    <w:rsid w:val="00063FFC"/>
    <w:rsid w:val="00073855"/>
    <w:rsid w:val="000D77B9"/>
    <w:rsid w:val="000E086C"/>
    <w:rsid w:val="0010102B"/>
    <w:rsid w:val="0013547F"/>
    <w:rsid w:val="001442C4"/>
    <w:rsid w:val="0019108E"/>
    <w:rsid w:val="00191D8E"/>
    <w:rsid w:val="001A5F1D"/>
    <w:rsid w:val="001C2CA8"/>
    <w:rsid w:val="001D295B"/>
    <w:rsid w:val="001E5BF9"/>
    <w:rsid w:val="001F1171"/>
    <w:rsid w:val="00230141"/>
    <w:rsid w:val="002313F0"/>
    <w:rsid w:val="0023567B"/>
    <w:rsid w:val="00245F1B"/>
    <w:rsid w:val="00254136"/>
    <w:rsid w:val="00282989"/>
    <w:rsid w:val="002C5311"/>
    <w:rsid w:val="002C713F"/>
    <w:rsid w:val="002D0899"/>
    <w:rsid w:val="002D4B49"/>
    <w:rsid w:val="00307264"/>
    <w:rsid w:val="00317C39"/>
    <w:rsid w:val="003219F3"/>
    <w:rsid w:val="003611E9"/>
    <w:rsid w:val="0037508A"/>
    <w:rsid w:val="003B4ACB"/>
    <w:rsid w:val="003C706D"/>
    <w:rsid w:val="003F3327"/>
    <w:rsid w:val="003F4AF7"/>
    <w:rsid w:val="003F7F6F"/>
    <w:rsid w:val="00421568"/>
    <w:rsid w:val="00432DBF"/>
    <w:rsid w:val="00437706"/>
    <w:rsid w:val="00464FEE"/>
    <w:rsid w:val="00471A98"/>
    <w:rsid w:val="0048333F"/>
    <w:rsid w:val="00491045"/>
    <w:rsid w:val="00494BA7"/>
    <w:rsid w:val="004965E4"/>
    <w:rsid w:val="004A0303"/>
    <w:rsid w:val="004B50DC"/>
    <w:rsid w:val="004B6F91"/>
    <w:rsid w:val="004E2493"/>
    <w:rsid w:val="004F2F09"/>
    <w:rsid w:val="0051368A"/>
    <w:rsid w:val="0052052D"/>
    <w:rsid w:val="005249FD"/>
    <w:rsid w:val="00594D70"/>
    <w:rsid w:val="005C4531"/>
    <w:rsid w:val="005D5963"/>
    <w:rsid w:val="005D719C"/>
    <w:rsid w:val="005E2839"/>
    <w:rsid w:val="005F1B3B"/>
    <w:rsid w:val="005F4D0E"/>
    <w:rsid w:val="00607B62"/>
    <w:rsid w:val="00611357"/>
    <w:rsid w:val="00614431"/>
    <w:rsid w:val="00617588"/>
    <w:rsid w:val="00653745"/>
    <w:rsid w:val="00657A88"/>
    <w:rsid w:val="0066707F"/>
    <w:rsid w:val="00687F5C"/>
    <w:rsid w:val="00693029"/>
    <w:rsid w:val="006C770A"/>
    <w:rsid w:val="006D12B7"/>
    <w:rsid w:val="006F5BEA"/>
    <w:rsid w:val="007032C4"/>
    <w:rsid w:val="00714104"/>
    <w:rsid w:val="007215B5"/>
    <w:rsid w:val="00723842"/>
    <w:rsid w:val="00726A1E"/>
    <w:rsid w:val="00734D84"/>
    <w:rsid w:val="007C0465"/>
    <w:rsid w:val="007D068E"/>
    <w:rsid w:val="007D497D"/>
    <w:rsid w:val="007D5489"/>
    <w:rsid w:val="007E15BF"/>
    <w:rsid w:val="007F3374"/>
    <w:rsid w:val="008611B5"/>
    <w:rsid w:val="0089455F"/>
    <w:rsid w:val="008A6DE7"/>
    <w:rsid w:val="008A6E64"/>
    <w:rsid w:val="008B3D6F"/>
    <w:rsid w:val="008D09FC"/>
    <w:rsid w:val="008F58BE"/>
    <w:rsid w:val="0091172C"/>
    <w:rsid w:val="00935267"/>
    <w:rsid w:val="0093718E"/>
    <w:rsid w:val="00947ECC"/>
    <w:rsid w:val="00991C16"/>
    <w:rsid w:val="009A3E59"/>
    <w:rsid w:val="009A4C94"/>
    <w:rsid w:val="009A6233"/>
    <w:rsid w:val="00A138B5"/>
    <w:rsid w:val="00A258C6"/>
    <w:rsid w:val="00A418E8"/>
    <w:rsid w:val="00A47EAE"/>
    <w:rsid w:val="00A5069F"/>
    <w:rsid w:val="00A507DB"/>
    <w:rsid w:val="00A55920"/>
    <w:rsid w:val="00A812A3"/>
    <w:rsid w:val="00A977E1"/>
    <w:rsid w:val="00AA0DFE"/>
    <w:rsid w:val="00AE7E5F"/>
    <w:rsid w:val="00AF6386"/>
    <w:rsid w:val="00B01D8A"/>
    <w:rsid w:val="00B3178B"/>
    <w:rsid w:val="00B341BA"/>
    <w:rsid w:val="00B43C35"/>
    <w:rsid w:val="00B505B3"/>
    <w:rsid w:val="00B702A1"/>
    <w:rsid w:val="00BB767B"/>
    <w:rsid w:val="00BD0D6C"/>
    <w:rsid w:val="00BF08D2"/>
    <w:rsid w:val="00BF2AD1"/>
    <w:rsid w:val="00BF704C"/>
    <w:rsid w:val="00C06E35"/>
    <w:rsid w:val="00C108E6"/>
    <w:rsid w:val="00C10B4F"/>
    <w:rsid w:val="00C459B5"/>
    <w:rsid w:val="00C47B35"/>
    <w:rsid w:val="00C631F8"/>
    <w:rsid w:val="00C86BE5"/>
    <w:rsid w:val="00C9194A"/>
    <w:rsid w:val="00CB155F"/>
    <w:rsid w:val="00CC54C4"/>
    <w:rsid w:val="00CD491F"/>
    <w:rsid w:val="00D42A27"/>
    <w:rsid w:val="00D4416E"/>
    <w:rsid w:val="00D51757"/>
    <w:rsid w:val="00D61DE5"/>
    <w:rsid w:val="00DB4CAA"/>
    <w:rsid w:val="00DB619B"/>
    <w:rsid w:val="00DE7FB1"/>
    <w:rsid w:val="00DF6A76"/>
    <w:rsid w:val="00E0646D"/>
    <w:rsid w:val="00E13C44"/>
    <w:rsid w:val="00E5195F"/>
    <w:rsid w:val="00E56381"/>
    <w:rsid w:val="00E77BE9"/>
    <w:rsid w:val="00E87857"/>
    <w:rsid w:val="00E95346"/>
    <w:rsid w:val="00E963FF"/>
    <w:rsid w:val="00E9724B"/>
    <w:rsid w:val="00EB553B"/>
    <w:rsid w:val="00EB7ED7"/>
    <w:rsid w:val="00ED3A27"/>
    <w:rsid w:val="00EF6F9D"/>
    <w:rsid w:val="00F116C6"/>
    <w:rsid w:val="00F416AD"/>
    <w:rsid w:val="00F50DF5"/>
    <w:rsid w:val="00F707C7"/>
    <w:rsid w:val="00F7294D"/>
    <w:rsid w:val="00F73A4F"/>
    <w:rsid w:val="00F839AA"/>
    <w:rsid w:val="00F9432F"/>
    <w:rsid w:val="00FA56D2"/>
    <w:rsid w:val="00FB337A"/>
    <w:rsid w:val="00FB4189"/>
    <w:rsid w:val="00FE5E60"/>
    <w:rsid w:val="00FE7800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AF7"/>
  </w:style>
  <w:style w:type="paragraph" w:styleId="Titolo3">
    <w:name w:val="heading 3"/>
    <w:basedOn w:val="Normale"/>
    <w:next w:val="Normale"/>
    <w:link w:val="Titolo3Carattere"/>
    <w:qFormat/>
    <w:rsid w:val="00FE7800"/>
    <w:pPr>
      <w:keepNext/>
      <w:numPr>
        <w:ilvl w:val="2"/>
        <w:numId w:val="1"/>
      </w:numPr>
      <w:suppressAutoHyphens/>
      <w:autoSpaceDE w:val="0"/>
      <w:jc w:val="both"/>
      <w:outlineLvl w:val="2"/>
    </w:pPr>
    <w:rPr>
      <w:rFonts w:ascii="Verdana" w:hAnsi="Verdana" w:cs="Verdana"/>
      <w:color w:val="0000FF"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4A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4AF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F4AF7"/>
    <w:rPr>
      <w:color w:val="0000FF"/>
      <w:u w:val="single"/>
    </w:rPr>
  </w:style>
  <w:style w:type="paragraph" w:styleId="Testofumetto">
    <w:name w:val="Balloon Text"/>
    <w:basedOn w:val="Normale"/>
    <w:semiHidden/>
    <w:rsid w:val="00A138B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B337A"/>
  </w:style>
  <w:style w:type="character" w:customStyle="1" w:styleId="Titolo3Carattere">
    <w:name w:val="Titolo 3 Carattere"/>
    <w:basedOn w:val="Carpredefinitoparagrafo"/>
    <w:link w:val="Titolo3"/>
    <w:rsid w:val="00FE7800"/>
    <w:rPr>
      <w:rFonts w:ascii="Verdana" w:hAnsi="Verdana" w:cs="Verdana"/>
      <w:color w:val="0000FF"/>
      <w:sz w:val="18"/>
      <w:lang w:eastAsia="ar-SA"/>
    </w:rPr>
  </w:style>
  <w:style w:type="paragraph" w:customStyle="1" w:styleId="Puntoelenco1">
    <w:name w:val="Punto elenco1"/>
    <w:basedOn w:val="Normale"/>
    <w:rsid w:val="00FE7800"/>
    <w:pPr>
      <w:suppressAutoHyphens/>
      <w:ind w:left="567"/>
    </w:pPr>
    <w:rPr>
      <w:rFonts w:ascii="Verdana" w:hAnsi="Verdana" w:cs="Verdana"/>
      <w:sz w:val="22"/>
      <w:lang w:eastAsia="ar-SA"/>
    </w:rPr>
  </w:style>
  <w:style w:type="paragraph" w:customStyle="1" w:styleId="Rientrocorpodeltesto31">
    <w:name w:val="Rientro corpo del testo 31"/>
    <w:basedOn w:val="Normale"/>
    <w:rsid w:val="00FE7800"/>
    <w:pPr>
      <w:tabs>
        <w:tab w:val="left" w:pos="2480"/>
        <w:tab w:val="left" w:pos="9709"/>
      </w:tabs>
      <w:suppressAutoHyphens/>
      <w:ind w:left="567"/>
    </w:pPr>
    <w:rPr>
      <w:rFonts w:ascii="Tahoma" w:hAnsi="Tahoma" w:cs="Tahoma"/>
      <w:sz w:val="22"/>
      <w:lang w:eastAsia="ar-SA"/>
    </w:rPr>
  </w:style>
  <w:style w:type="paragraph" w:customStyle="1" w:styleId="Rientrocorpodeltesto21">
    <w:name w:val="Rientro corpo del testo 21"/>
    <w:basedOn w:val="Normale"/>
    <w:rsid w:val="00FE7800"/>
    <w:pPr>
      <w:suppressAutoHyphens/>
      <w:ind w:left="1276" w:firstLine="1134"/>
      <w:jc w:val="both"/>
    </w:pPr>
    <w:rPr>
      <w:rFonts w:ascii="Tahoma" w:hAnsi="Tahoma" w:cs="Tahoma"/>
      <w:sz w:val="24"/>
      <w:lang w:eastAsia="ar-SA"/>
    </w:rPr>
  </w:style>
  <w:style w:type="character" w:customStyle="1" w:styleId="apple-converted-space">
    <w:name w:val="apple-converted-space"/>
    <w:basedOn w:val="Carpredefinitoparagrafo"/>
    <w:rsid w:val="00FE7800"/>
  </w:style>
  <w:style w:type="paragraph" w:styleId="NormaleWeb">
    <w:name w:val="Normal (Web)"/>
    <w:basedOn w:val="Normale"/>
    <w:uiPriority w:val="99"/>
    <w:rsid w:val="0066707F"/>
    <w:pPr>
      <w:spacing w:before="100" w:beforeAutospacing="1" w:after="100" w:afterAutospacing="1" w:line="276" w:lineRule="auto"/>
      <w:jc w:val="both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testo">
    <w:name w:val="testo"/>
    <w:basedOn w:val="Normale"/>
    <w:rsid w:val="0066707F"/>
    <w:pPr>
      <w:keepLines/>
      <w:spacing w:line="250" w:lineRule="exact"/>
      <w:ind w:firstLine="283"/>
      <w:jc w:val="both"/>
    </w:pPr>
    <w:rPr>
      <w:rFonts w:ascii="Times" w:hAnsi="Times"/>
      <w:sz w:val="22"/>
    </w:rPr>
  </w:style>
  <w:style w:type="character" w:styleId="Testosegnaposto">
    <w:name w:val="Placeholder Text"/>
    <w:basedOn w:val="Carpredefinitoparagrafo"/>
    <w:uiPriority w:val="99"/>
    <w:semiHidden/>
    <w:rsid w:val="007D497D"/>
    <w:rPr>
      <w:color w:val="808080"/>
    </w:rPr>
  </w:style>
  <w:style w:type="paragraph" w:styleId="Paragrafoelenco">
    <w:name w:val="List Paragraph"/>
    <w:basedOn w:val="Normale"/>
    <w:uiPriority w:val="34"/>
    <w:qFormat/>
    <w:rsid w:val="00C9194A"/>
    <w:pPr>
      <w:spacing w:after="200" w:line="276" w:lineRule="auto"/>
      <w:ind w:left="720"/>
      <w:contextualSpacing/>
    </w:pPr>
    <w:rPr>
      <w:rFonts w:ascii="Humanst521 BT" w:eastAsiaTheme="minorHAnsi" w:hAnsi="Humanst521 BT"/>
      <w:sz w:val="24"/>
      <w:szCs w:val="24"/>
      <w:lang w:eastAsia="en-US"/>
    </w:rPr>
  </w:style>
  <w:style w:type="paragraph" w:styleId="Puntoelenco">
    <w:name w:val="List Bullet"/>
    <w:basedOn w:val="Normale"/>
    <w:autoRedefine/>
    <w:rsid w:val="00C86BE5"/>
    <w:pPr>
      <w:spacing w:line="360" w:lineRule="auto"/>
      <w:ind w:left="5670"/>
      <w:jc w:val="center"/>
    </w:pPr>
    <w:rPr>
      <w:rFonts w:ascii="Tahoma" w:hAnsi="Tahoma"/>
    </w:rPr>
  </w:style>
  <w:style w:type="paragraph" w:styleId="Sottotitolo">
    <w:name w:val="Subtitle"/>
    <w:basedOn w:val="Normale"/>
    <w:link w:val="SottotitoloCarattere"/>
    <w:qFormat/>
    <w:rsid w:val="00C86BE5"/>
    <w:pPr>
      <w:jc w:val="center"/>
    </w:pPr>
    <w:rPr>
      <w:rFonts w:ascii="Tahoma" w:hAnsi="Tahoma"/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C86BE5"/>
    <w:rPr>
      <w:rFonts w:ascii="Tahoma" w:hAnsi="Tahoma"/>
      <w:b/>
      <w:sz w:val="36"/>
    </w:rPr>
  </w:style>
  <w:style w:type="paragraph" w:styleId="Rientrocorpodeltesto2">
    <w:name w:val="Body Text Indent 2"/>
    <w:basedOn w:val="Normale"/>
    <w:link w:val="Rientrocorpodeltesto2Carattere"/>
    <w:rsid w:val="00C86BE5"/>
    <w:pPr>
      <w:ind w:left="1276" w:firstLine="1134"/>
      <w:jc w:val="both"/>
    </w:pPr>
    <w:rPr>
      <w:rFonts w:ascii="Tahoma" w:hAnsi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86BE5"/>
    <w:rPr>
      <w:rFonts w:ascii="Tahoma" w:hAnsi="Tahoma"/>
    </w:rPr>
  </w:style>
  <w:style w:type="character" w:customStyle="1" w:styleId="object">
    <w:name w:val="object"/>
    <w:basedOn w:val="Carpredefinitoparagrafo"/>
    <w:rsid w:val="00C86BE5"/>
  </w:style>
  <w:style w:type="paragraph" w:styleId="Corpodeltesto2">
    <w:name w:val="Body Text 2"/>
    <w:basedOn w:val="Normale"/>
    <w:link w:val="Corpodeltesto2Carattere"/>
    <w:rsid w:val="006D12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D1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vid19canoni@artes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cert.artes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tes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s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769C-2560-43FE-B4CD-2D037B46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ARTE LA SPEZIA</Company>
  <LinksUpToDate>false</LinksUpToDate>
  <CharactersWithSpaces>4233</CharactersWithSpaces>
  <SharedDoc>false</SharedDoc>
  <HLinks>
    <vt:vector size="12" baseType="variant"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mailto:artelaspezia@legalmail.it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mailto:i@artesp.it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>fac simile</dc:subject>
  <dc:creator>Marco.Golinelli</dc:creator>
  <cp:lastModifiedBy>mauro.rossetti</cp:lastModifiedBy>
  <cp:revision>12</cp:revision>
  <cp:lastPrinted>2020-04-15T08:16:00Z</cp:lastPrinted>
  <dcterms:created xsi:type="dcterms:W3CDTF">2020-04-15T08:05:00Z</dcterms:created>
  <dcterms:modified xsi:type="dcterms:W3CDTF">2020-04-15T09:40:00Z</dcterms:modified>
  <cp:category>Nuove Costruzioni</cp:category>
</cp:coreProperties>
</file>